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9D4" w:rsidRPr="00DD6235" w:rsidRDefault="00651687" w:rsidP="0037014E">
      <w:pPr>
        <w:pStyle w:val="a4"/>
        <w:ind w:left="5670"/>
        <w:rPr>
          <w:rFonts w:ascii="Times New Roman" w:hAnsi="Times New Roman"/>
          <w:sz w:val="28"/>
          <w:szCs w:val="28"/>
        </w:rPr>
      </w:pPr>
      <w:r w:rsidRPr="00DD6235">
        <w:rPr>
          <w:rFonts w:ascii="Times New Roman" w:hAnsi="Times New Roman"/>
          <w:sz w:val="28"/>
          <w:szCs w:val="28"/>
        </w:rPr>
        <w:t xml:space="preserve">Приложение </w:t>
      </w:r>
      <w:r w:rsidR="00C179D4" w:rsidRPr="00DD6235">
        <w:rPr>
          <w:rFonts w:ascii="Times New Roman" w:hAnsi="Times New Roman"/>
          <w:sz w:val="28"/>
          <w:szCs w:val="28"/>
        </w:rPr>
        <w:t>1</w:t>
      </w:r>
    </w:p>
    <w:p w:rsidR="00C179D4" w:rsidRPr="00DD6235" w:rsidRDefault="00134293" w:rsidP="0037014E">
      <w:pPr>
        <w:pStyle w:val="a4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179D4" w:rsidRPr="00DD6235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="00C179D4" w:rsidRPr="00DD6235">
        <w:rPr>
          <w:rFonts w:ascii="Times New Roman" w:hAnsi="Times New Roman"/>
          <w:sz w:val="28"/>
          <w:szCs w:val="28"/>
        </w:rPr>
        <w:t xml:space="preserve"> Совета муниципального образования Новопокровский район</w:t>
      </w:r>
    </w:p>
    <w:p w:rsidR="00C179D4" w:rsidRPr="00DD6235" w:rsidRDefault="00C179D4" w:rsidP="0037014E">
      <w:pPr>
        <w:pStyle w:val="a3"/>
        <w:ind w:left="5670"/>
        <w:rPr>
          <w:rFonts w:cs="Times New Roman"/>
          <w:lang w:eastAsia="ru-RU"/>
        </w:rPr>
      </w:pPr>
      <w:r w:rsidRPr="00DD6235">
        <w:rPr>
          <w:rFonts w:cs="Times New Roman"/>
        </w:rPr>
        <w:t xml:space="preserve">от </w:t>
      </w:r>
      <w:r w:rsidR="009F271B">
        <w:rPr>
          <w:rFonts w:cs="Times New Roman"/>
        </w:rPr>
        <w:t>24.04.2020</w:t>
      </w:r>
      <w:r w:rsidRPr="00DD6235">
        <w:rPr>
          <w:rFonts w:cs="Times New Roman"/>
        </w:rPr>
        <w:t xml:space="preserve"> № </w:t>
      </w:r>
      <w:r w:rsidR="009F271B">
        <w:rPr>
          <w:rFonts w:cs="Times New Roman"/>
        </w:rPr>
        <w:t>339</w:t>
      </w:r>
    </w:p>
    <w:p w:rsidR="00C179D4" w:rsidRDefault="00C179D4" w:rsidP="00C179D4">
      <w:pPr>
        <w:pStyle w:val="a3"/>
        <w:ind w:firstLine="851"/>
        <w:jc w:val="both"/>
        <w:rPr>
          <w:rFonts w:cs="Times New Roman"/>
          <w:lang w:eastAsia="ru-RU"/>
        </w:rPr>
      </w:pPr>
    </w:p>
    <w:p w:rsidR="0037014E" w:rsidRDefault="0037014E" w:rsidP="00C179D4">
      <w:pPr>
        <w:pStyle w:val="a3"/>
        <w:ind w:firstLine="851"/>
        <w:jc w:val="both"/>
        <w:rPr>
          <w:rFonts w:cs="Times New Roman"/>
          <w:lang w:eastAsia="ru-RU"/>
        </w:rPr>
      </w:pPr>
    </w:p>
    <w:p w:rsidR="0037014E" w:rsidRDefault="0037014E" w:rsidP="00C179D4">
      <w:pPr>
        <w:pStyle w:val="a3"/>
        <w:ind w:firstLine="851"/>
        <w:jc w:val="both"/>
        <w:rPr>
          <w:rFonts w:cs="Times New Roman"/>
          <w:lang w:eastAsia="ru-RU"/>
        </w:rPr>
      </w:pPr>
    </w:p>
    <w:p w:rsidR="0037014E" w:rsidRPr="00DD6235" w:rsidRDefault="0037014E" w:rsidP="00C179D4">
      <w:pPr>
        <w:pStyle w:val="a3"/>
        <w:ind w:firstLine="851"/>
        <w:jc w:val="both"/>
        <w:rPr>
          <w:rFonts w:cs="Times New Roman"/>
          <w:lang w:eastAsia="ru-RU"/>
        </w:rPr>
      </w:pPr>
    </w:p>
    <w:p w:rsidR="00735835" w:rsidRPr="00412ACA" w:rsidRDefault="00735835" w:rsidP="00412ACA">
      <w:pPr>
        <w:pStyle w:val="a3"/>
        <w:tabs>
          <w:tab w:val="left" w:pos="-7797"/>
        </w:tabs>
        <w:ind w:left="567" w:right="1134"/>
        <w:jc w:val="center"/>
        <w:rPr>
          <w:rFonts w:cs="Times New Roman"/>
          <w:b/>
          <w:lang w:eastAsia="ru-RU"/>
        </w:rPr>
      </w:pPr>
      <w:r w:rsidRPr="00412ACA">
        <w:rPr>
          <w:rFonts w:cs="Times New Roman"/>
          <w:b/>
          <w:lang w:eastAsia="ru-RU"/>
        </w:rPr>
        <w:t>ПРОЕКТ</w:t>
      </w:r>
    </w:p>
    <w:p w:rsidR="00DD6235" w:rsidRPr="00412ACA" w:rsidRDefault="00134293" w:rsidP="00412ACA">
      <w:pPr>
        <w:pStyle w:val="a3"/>
        <w:tabs>
          <w:tab w:val="left" w:pos="-7797"/>
        </w:tabs>
        <w:ind w:left="567" w:right="1134"/>
        <w:jc w:val="center"/>
        <w:rPr>
          <w:rFonts w:cs="Times New Roman"/>
          <w:b/>
        </w:rPr>
      </w:pPr>
      <w:r w:rsidRPr="00412ACA">
        <w:rPr>
          <w:rFonts w:cs="Times New Roman"/>
          <w:b/>
          <w:lang w:eastAsia="ru-RU"/>
        </w:rPr>
        <w:t>и</w:t>
      </w:r>
      <w:r w:rsidR="00C179D4" w:rsidRPr="00412ACA">
        <w:rPr>
          <w:rFonts w:cs="Times New Roman"/>
          <w:b/>
          <w:lang w:eastAsia="ru-RU"/>
        </w:rPr>
        <w:t>зменени</w:t>
      </w:r>
      <w:r w:rsidR="00735835" w:rsidRPr="00412ACA">
        <w:rPr>
          <w:rFonts w:cs="Times New Roman"/>
          <w:b/>
          <w:lang w:eastAsia="ru-RU"/>
        </w:rPr>
        <w:t>й</w:t>
      </w:r>
      <w:r w:rsidR="00C179D4" w:rsidRPr="00412ACA">
        <w:rPr>
          <w:rFonts w:cs="Times New Roman"/>
          <w:b/>
          <w:lang w:eastAsia="ru-RU"/>
        </w:rPr>
        <w:t xml:space="preserve"> </w:t>
      </w:r>
      <w:r w:rsidR="00E145DD" w:rsidRPr="00412ACA">
        <w:rPr>
          <w:rFonts w:cs="Times New Roman"/>
          <w:b/>
          <w:lang w:eastAsia="ru-RU"/>
        </w:rPr>
        <w:t>и дополнени</w:t>
      </w:r>
      <w:r w:rsidR="00735835" w:rsidRPr="00412ACA">
        <w:rPr>
          <w:rFonts w:cs="Times New Roman"/>
          <w:b/>
          <w:lang w:eastAsia="ru-RU"/>
        </w:rPr>
        <w:t>й</w:t>
      </w:r>
      <w:r w:rsidR="005375F3" w:rsidRPr="00412ACA">
        <w:rPr>
          <w:rFonts w:cs="Times New Roman"/>
          <w:b/>
        </w:rPr>
        <w:t xml:space="preserve"> в Устав муниципального образования Новопокровский район, принятый решением Совета муниципального образования Новопокровский район от 27.04.2017 № 113 </w:t>
      </w:r>
      <w:r w:rsidR="002D463E">
        <w:rPr>
          <w:rFonts w:cs="Times New Roman"/>
          <w:b/>
        </w:rPr>
        <w:t>«</w:t>
      </w:r>
      <w:r w:rsidR="005375F3" w:rsidRPr="00412ACA">
        <w:rPr>
          <w:rFonts w:cs="Times New Roman"/>
          <w:b/>
        </w:rPr>
        <w:t>О принятии Устава муниципального об</w:t>
      </w:r>
      <w:r w:rsidR="00260D9A" w:rsidRPr="00412ACA">
        <w:rPr>
          <w:rFonts w:cs="Times New Roman"/>
          <w:b/>
        </w:rPr>
        <w:t>разования Новопокровский район</w:t>
      </w:r>
      <w:r w:rsidR="002D463E">
        <w:rPr>
          <w:rFonts w:cs="Times New Roman"/>
          <w:b/>
        </w:rPr>
        <w:t>»</w:t>
      </w:r>
    </w:p>
    <w:p w:rsidR="00260D9A" w:rsidRPr="00DD6235" w:rsidRDefault="00260D9A" w:rsidP="00260D9A">
      <w:pPr>
        <w:pStyle w:val="a3"/>
        <w:tabs>
          <w:tab w:val="left" w:pos="142"/>
        </w:tabs>
        <w:ind w:left="567" w:right="708"/>
        <w:jc w:val="center"/>
      </w:pPr>
    </w:p>
    <w:p w:rsidR="00412ACA" w:rsidRPr="00236EA3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1. Пункт 12 части 1 статьи 8 </w:t>
      </w:r>
      <w:r w:rsidRPr="00236EA3">
        <w:rPr>
          <w:rFonts w:ascii="Times New Roman" w:eastAsia="Calibri" w:hAnsi="Times New Roman"/>
          <w:sz w:val="28"/>
          <w:szCs w:val="28"/>
        </w:rPr>
        <w:t xml:space="preserve">дополнить словами </w:t>
      </w:r>
      <w:r w:rsidR="002D463E">
        <w:rPr>
          <w:rFonts w:ascii="Times New Roman" w:eastAsia="Calibri" w:hAnsi="Times New Roman"/>
          <w:sz w:val="28"/>
          <w:szCs w:val="28"/>
        </w:rPr>
        <w:t>«</w:t>
      </w:r>
      <w:r w:rsidRPr="00236EA3">
        <w:rPr>
          <w:rFonts w:ascii="Times New Roman" w:eastAsia="Calibri" w:hAnsi="Times New Roman"/>
          <w:sz w:val="28"/>
          <w:szCs w:val="28"/>
        </w:rPr>
        <w:t>, выдача градостроительного плана земельного участка, расположенного на межселенной территории</w:t>
      </w:r>
      <w:r w:rsidR="002D463E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412ACA" w:rsidRPr="00236EA3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2. Пункт 4 части 3 статьи 8 после слов </w:t>
      </w:r>
      <w:r w:rsidR="002D463E">
        <w:rPr>
          <w:rFonts w:ascii="Times New Roman" w:eastAsia="Calibri" w:hAnsi="Times New Roman"/>
          <w:sz w:val="28"/>
          <w:szCs w:val="28"/>
        </w:rPr>
        <w:t>«</w:t>
      </w:r>
      <w:r w:rsidRPr="00236EA3">
        <w:rPr>
          <w:rFonts w:ascii="Times New Roman" w:eastAsia="Calibri" w:hAnsi="Times New Roman"/>
          <w:sz w:val="28"/>
          <w:szCs w:val="28"/>
        </w:rPr>
        <w:t>утверждение подготовленной на основе генеральных планов поселения документации по планировке территории,</w:t>
      </w:r>
      <w:r w:rsidR="002D463E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 xml:space="preserve"> дополнить словами </w:t>
      </w:r>
      <w:r w:rsidR="002D463E">
        <w:rPr>
          <w:rFonts w:ascii="Times New Roman" w:hAnsi="Times New Roman"/>
          <w:sz w:val="28"/>
          <w:szCs w:val="28"/>
        </w:rPr>
        <w:t>«</w:t>
      </w:r>
      <w:r w:rsidRPr="00236EA3">
        <w:rPr>
          <w:rFonts w:ascii="Times New Roman" w:hAnsi="Times New Roman"/>
          <w:sz w:val="28"/>
          <w:szCs w:val="28"/>
        </w:rPr>
        <w:t xml:space="preserve">выдача градостроительного </w:t>
      </w:r>
      <w:r w:rsidRPr="00412ACA">
        <w:rPr>
          <w:rStyle w:val="a7"/>
          <w:rFonts w:ascii="Times New Roman" w:hAnsi="Times New Roman"/>
          <w:color w:val="000000"/>
          <w:sz w:val="28"/>
          <w:szCs w:val="28"/>
          <w:u w:val="none"/>
        </w:rPr>
        <w:t>плана</w:t>
      </w:r>
      <w:r w:rsidRPr="00236EA3"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</w:t>
      </w:r>
      <w:r w:rsidR="002D463E">
        <w:rPr>
          <w:rFonts w:ascii="Times New Roman" w:hAnsi="Times New Roman"/>
          <w:sz w:val="28"/>
          <w:szCs w:val="28"/>
        </w:rPr>
        <w:t>»</w:t>
      </w:r>
      <w:r w:rsidRPr="00236EA3">
        <w:rPr>
          <w:rFonts w:ascii="Times New Roman" w:hAnsi="Times New Roman"/>
          <w:sz w:val="28"/>
          <w:szCs w:val="28"/>
        </w:rPr>
        <w:t>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В пункте 4 </w:t>
      </w:r>
      <w:r w:rsidRPr="00236EA3">
        <w:rPr>
          <w:rFonts w:ascii="Times New Roman" w:hAnsi="Times New Roman"/>
          <w:sz w:val="28"/>
        </w:rPr>
        <w:t xml:space="preserve">части 3 статьи 8 </w:t>
      </w:r>
      <w:r>
        <w:rPr>
          <w:rFonts w:ascii="Times New Roman" w:hAnsi="Times New Roman"/>
          <w:sz w:val="28"/>
        </w:rPr>
        <w:t xml:space="preserve">слова </w:t>
      </w:r>
      <w:r w:rsidR="002D463E">
        <w:rPr>
          <w:rFonts w:ascii="Times New Roman" w:hAnsi="Times New Roman"/>
          <w:sz w:val="28"/>
        </w:rPr>
        <w:t>«</w:t>
      </w:r>
      <w:r w:rsidRPr="00236EA3">
        <w:rPr>
          <w:rFonts w:ascii="Times New Roman" w:eastAsia="Calibri" w:hAnsi="Times New Roman"/>
          <w:color w:val="000000"/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</w:t>
      </w:r>
      <w:r w:rsidR="002D463E">
        <w:rPr>
          <w:rFonts w:ascii="Times New Roman" w:eastAsia="Calibri" w:hAnsi="Times New Roman"/>
          <w:color w:val="000000"/>
          <w:sz w:val="28"/>
          <w:szCs w:val="28"/>
        </w:rPr>
        <w:t>»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исключить.</w:t>
      </w:r>
    </w:p>
    <w:p w:rsidR="00412ACA" w:rsidRPr="00D2601D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2601D"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412ACA" w:rsidRPr="00943EAF" w:rsidRDefault="002D463E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12ACA" w:rsidRPr="00D2601D">
        <w:rPr>
          <w:rFonts w:ascii="Times New Roman" w:hAnsi="Times New Roman"/>
          <w:sz w:val="28"/>
          <w:szCs w:val="28"/>
        </w:rPr>
        <w:t>15) организация в границах поселения электро-, тепло-, газо- и водоснабжения населения, водоотведения, в пределах полномочий, установленных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>»</w:t>
      </w:r>
      <w:r w:rsidR="00412ACA" w:rsidRPr="00D2601D">
        <w:rPr>
          <w:rFonts w:ascii="Times New Roman" w:hAnsi="Times New Roman"/>
          <w:sz w:val="28"/>
          <w:szCs w:val="28"/>
        </w:rPr>
        <w:t>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Часть 2 статьи 20.1 изложить в следующей редакции:</w:t>
      </w:r>
    </w:p>
    <w:p w:rsidR="00412ACA" w:rsidRDefault="002D463E" w:rsidP="00412ACA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</w:rPr>
      </w:pPr>
      <w:r>
        <w:rPr>
          <w:rFonts w:eastAsia="Calibri"/>
          <w:bCs/>
        </w:rPr>
        <w:t>«</w:t>
      </w:r>
      <w:r w:rsidR="00412ACA" w:rsidRPr="00164806">
        <w:rPr>
          <w:rFonts w:eastAsia="Calibri"/>
          <w:bCs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="00412ACA" w:rsidRPr="00164806"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="00412ACA" w:rsidRPr="00164806">
        <w:rPr>
          <w:rFonts w:eastAsia="Calibri"/>
          <w:bCs/>
        </w:rPr>
        <w:t>Решение такого схода граждан считается принятым, если за него проголосовало более половины участников схода граждан.</w:t>
      </w:r>
      <w:r>
        <w:rPr>
          <w:rFonts w:eastAsia="Calibri"/>
          <w:bCs/>
        </w:rPr>
        <w:t>»</w:t>
      </w:r>
      <w:r w:rsidR="00412ACA" w:rsidRPr="00805B7F">
        <w:rPr>
          <w:rFonts w:eastAsia="Calibri"/>
          <w:bCs/>
        </w:rPr>
        <w:t>.</w:t>
      </w:r>
    </w:p>
    <w:p w:rsidR="00412ACA" w:rsidRPr="00D2601D" w:rsidRDefault="00412ACA" w:rsidP="00412ACA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</w:rPr>
      </w:pPr>
      <w:r w:rsidRPr="00D2601D">
        <w:rPr>
          <w:rFonts w:eastAsia="Calibri"/>
          <w:bCs/>
        </w:rPr>
        <w:t xml:space="preserve">7. Часть 4 статьи 22 </w:t>
      </w:r>
      <w:r w:rsidRPr="00D2601D">
        <w:t>изложить в следующей редакции:</w:t>
      </w:r>
    </w:p>
    <w:p w:rsidR="00412ACA" w:rsidRPr="00B9447F" w:rsidRDefault="002D463E" w:rsidP="00412ACA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</w:rPr>
      </w:pPr>
      <w:r>
        <w:lastRenderedPageBreak/>
        <w:t>«</w:t>
      </w:r>
      <w:r w:rsidR="00412ACA" w:rsidRPr="00D2601D">
        <w:t>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</w:t>
      </w:r>
      <w:r>
        <w:t>»</w:t>
      </w:r>
      <w:r w:rsidR="00412ACA" w:rsidRPr="00D2601D">
        <w:t>.</w:t>
      </w:r>
    </w:p>
    <w:p w:rsidR="00412ACA" w:rsidRPr="00216264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Pr="00216264">
        <w:rPr>
          <w:rFonts w:ascii="Times New Roman" w:hAnsi="Times New Roman"/>
          <w:sz w:val="28"/>
        </w:rPr>
        <w:t xml:space="preserve">. Пункт 11 части 7 статьи 24 дополнить </w:t>
      </w:r>
      <w:r w:rsidRPr="00216264"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 w:rsidR="002D463E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 xml:space="preserve">, если иное не предусмотрено Федеральным законом от 06.10.2003 № 131-ФЗ </w:t>
      </w:r>
      <w:r w:rsidR="002D463E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D463E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 w:rsidR="002D463E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Часть 9 статьи 30 изложить в следующей редакции:</w:t>
      </w:r>
    </w:p>
    <w:p w:rsidR="00412ACA" w:rsidRPr="00216264" w:rsidRDefault="002D463E" w:rsidP="00412ACA">
      <w:pPr>
        <w:ind w:firstLine="851"/>
        <w:jc w:val="both"/>
      </w:pPr>
      <w:r>
        <w:t>«</w:t>
      </w:r>
      <w:r w:rsidR="00412ACA" w:rsidRPr="00216264">
        <w:t>9. Глава района не вправе:</w:t>
      </w:r>
    </w:p>
    <w:p w:rsidR="00412ACA" w:rsidRPr="00216264" w:rsidRDefault="00412ACA" w:rsidP="00412ACA">
      <w:pPr>
        <w:autoSpaceDE w:val="0"/>
        <w:autoSpaceDN w:val="0"/>
        <w:adjustRightInd w:val="0"/>
        <w:ind w:firstLine="851"/>
        <w:jc w:val="both"/>
      </w:pPr>
      <w:r w:rsidRPr="00216264">
        <w:t>1) заниматься предпринимательской деятельностью лично или через доверенных лиц;</w:t>
      </w:r>
    </w:p>
    <w:p w:rsidR="00412ACA" w:rsidRPr="00216264" w:rsidRDefault="00412ACA" w:rsidP="00412ACA">
      <w:pPr>
        <w:autoSpaceDE w:val="0"/>
        <w:autoSpaceDN w:val="0"/>
        <w:adjustRightInd w:val="0"/>
        <w:ind w:firstLine="851"/>
        <w:jc w:val="both"/>
      </w:pPr>
      <w:r w:rsidRPr="00216264">
        <w:t>2) участвовать в управлении коммерческой или некоммерческой организацией, за исключением следующих случаев:</w:t>
      </w:r>
    </w:p>
    <w:p w:rsidR="00412ACA" w:rsidRPr="00216264" w:rsidRDefault="00412ACA" w:rsidP="00412ACA">
      <w:pPr>
        <w:autoSpaceDE w:val="0"/>
        <w:autoSpaceDN w:val="0"/>
        <w:adjustRightInd w:val="0"/>
        <w:ind w:firstLine="851"/>
        <w:jc w:val="both"/>
      </w:pPr>
      <w:r w:rsidRPr="00216264"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412ACA" w:rsidRPr="00160A52" w:rsidRDefault="00412ACA" w:rsidP="00412ACA">
      <w:pPr>
        <w:autoSpaceDE w:val="0"/>
        <w:autoSpaceDN w:val="0"/>
        <w:adjustRightInd w:val="0"/>
        <w:ind w:firstLine="851"/>
        <w:jc w:val="both"/>
        <w:rPr>
          <w:b/>
          <w:highlight w:val="yellow"/>
        </w:rPr>
      </w:pPr>
      <w:r w:rsidRPr="00216264"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t xml:space="preserve">с предварительным уведомлением </w:t>
      </w:r>
      <w:r w:rsidRPr="00AB0F24">
        <w:t>в установленном порядке главы администрации (губернатора) Краснодарского края</w:t>
      </w:r>
      <w:r w:rsidRPr="007A5987">
        <w:t>;</w:t>
      </w:r>
    </w:p>
    <w:p w:rsidR="00412ACA" w:rsidRPr="00216264" w:rsidRDefault="00412ACA" w:rsidP="00412ACA">
      <w:pPr>
        <w:autoSpaceDE w:val="0"/>
        <w:autoSpaceDN w:val="0"/>
        <w:adjustRightInd w:val="0"/>
        <w:ind w:firstLine="851"/>
        <w:jc w:val="both"/>
      </w:pPr>
      <w:r w:rsidRPr="00216264">
        <w:t xml:space="preserve">в) представление на безвозмездной основе интересов муниципального образования </w:t>
      </w:r>
      <w:r>
        <w:t>Новопокровский</w:t>
      </w:r>
      <w:r w:rsidRPr="00216264">
        <w:t xml:space="preserve">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412ACA" w:rsidRPr="00216264" w:rsidRDefault="00412ACA" w:rsidP="00412ACA">
      <w:pPr>
        <w:autoSpaceDE w:val="0"/>
        <w:autoSpaceDN w:val="0"/>
        <w:adjustRightInd w:val="0"/>
        <w:ind w:firstLine="851"/>
        <w:jc w:val="both"/>
      </w:pPr>
      <w:r w:rsidRPr="00216264">
        <w:t xml:space="preserve">г) представление на безвозмездной основе интересов муниципального образования </w:t>
      </w:r>
      <w:r>
        <w:t>Новопокровский</w:t>
      </w:r>
      <w:r w:rsidRPr="00216264">
        <w:t xml:space="preserve"> район в органах управления и ревизионной комиссии организации, учредителем (акционером, участником) которой является муниципального образования </w:t>
      </w:r>
      <w:r>
        <w:t>Новопокровский</w:t>
      </w:r>
      <w:r w:rsidRPr="00216264">
        <w:t xml:space="preserve"> район, в соответствии с муниципальными правовыми актами, определяющими порядок осуществления от имени муниципального образования </w:t>
      </w:r>
      <w:r>
        <w:t>Новопокровский</w:t>
      </w:r>
      <w:r w:rsidRPr="00216264">
        <w:t xml:space="preserve">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412ACA" w:rsidRPr="00216264" w:rsidRDefault="00412ACA" w:rsidP="00412ACA">
      <w:pPr>
        <w:autoSpaceDE w:val="0"/>
        <w:autoSpaceDN w:val="0"/>
        <w:adjustRightInd w:val="0"/>
        <w:ind w:firstLine="851"/>
        <w:jc w:val="both"/>
      </w:pPr>
      <w:r w:rsidRPr="00216264">
        <w:t>д) иные случаи, предусмотренные федеральными законами;</w:t>
      </w:r>
    </w:p>
    <w:p w:rsidR="00412ACA" w:rsidRPr="00216264" w:rsidRDefault="00412ACA" w:rsidP="00412ACA">
      <w:pPr>
        <w:autoSpaceDE w:val="0"/>
        <w:autoSpaceDN w:val="0"/>
        <w:adjustRightInd w:val="0"/>
        <w:ind w:firstLine="851"/>
        <w:jc w:val="both"/>
      </w:pPr>
      <w:r w:rsidRPr="00216264">
        <w:lastRenderedPageBreak/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412ACA" w:rsidRPr="00216264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16264"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 w:rsidR="002D463E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 w:rsidR="002D463E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 xml:space="preserve">, если иное не предусмотрено Федеральным законом от 06.10.2003 № 131-ФЗ </w:t>
      </w:r>
      <w:r w:rsidR="002D463E">
        <w:rPr>
          <w:rFonts w:ascii="Times New Roman" w:hAnsi="Times New Roman"/>
          <w:sz w:val="28"/>
          <w:szCs w:val="28"/>
        </w:rPr>
        <w:t>«</w:t>
      </w:r>
      <w:r w:rsidRPr="00216264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D463E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  <w:r w:rsidR="002D463E">
        <w:rPr>
          <w:rFonts w:ascii="Times New Roman" w:hAnsi="Times New Roman"/>
          <w:sz w:val="28"/>
          <w:szCs w:val="28"/>
        </w:rPr>
        <w:t>»</w:t>
      </w:r>
      <w:r w:rsidRPr="00216264">
        <w:rPr>
          <w:rFonts w:ascii="Times New Roman" w:hAnsi="Times New Roman"/>
          <w:sz w:val="28"/>
          <w:szCs w:val="28"/>
        </w:rPr>
        <w:t>.</w:t>
      </w:r>
    </w:p>
    <w:p w:rsidR="00412ACA" w:rsidRPr="00112040" w:rsidRDefault="00412ACA" w:rsidP="00412AC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В абзаце втором части 2 статьи 33 предложение </w:t>
      </w:r>
      <w:r w:rsidR="002D463E">
        <w:rPr>
          <w:rFonts w:ascii="Times New Roman" w:hAnsi="Times New Roman"/>
          <w:sz w:val="28"/>
          <w:szCs w:val="28"/>
        </w:rPr>
        <w:t>«</w:t>
      </w:r>
      <w:r w:rsidRPr="00112040"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района определяются решением Совета.</w:t>
      </w:r>
      <w:r w:rsidR="002D46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412ACA" w:rsidRDefault="00412ACA" w:rsidP="00412ACA">
      <w:pPr>
        <w:pStyle w:val="a4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412ACA" w:rsidRPr="00AF1AB9" w:rsidRDefault="002D463E" w:rsidP="00412ACA">
      <w:pPr>
        <w:ind w:firstLine="851"/>
        <w:jc w:val="both"/>
        <w:rPr>
          <w:b/>
        </w:rPr>
      </w:pPr>
      <w:r>
        <w:t>«</w:t>
      </w:r>
      <w:r w:rsidR="00412ACA" w:rsidRPr="00AF1AB9">
        <w:rPr>
          <w:b/>
        </w:rPr>
        <w:t>Статья 78. Муниципальные заимствования, муниципальные гарантии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 xml:space="preserve">1. Под муниципальными внутренними заимствованиями понимается привлечение от имени муниципального образования </w:t>
      </w:r>
      <w:r>
        <w:t>Новопокровский</w:t>
      </w:r>
      <w:r w:rsidRPr="00216264">
        <w:t xml:space="preserve"> </w:t>
      </w:r>
      <w:r w:rsidRPr="00AF1AB9">
        <w:t xml:space="preserve">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</w:t>
      </w:r>
      <w:r>
        <w:t>Новопокровский</w:t>
      </w:r>
      <w:r w:rsidRPr="00216264">
        <w:t xml:space="preserve"> </w:t>
      </w:r>
      <w:r w:rsidRPr="00AF1AB9">
        <w:t>район как заемщика, выраженные в валюте Российской Федерации.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 xml:space="preserve">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 </w:t>
      </w:r>
      <w:r>
        <w:t>Новопокровский</w:t>
      </w:r>
      <w:r w:rsidRPr="00216264">
        <w:t xml:space="preserve"> </w:t>
      </w:r>
      <w:r w:rsidRPr="00AF1AB9">
        <w:t>район, пополнения в течение финансового года остатков средств на счетах местного бюджета.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 xml:space="preserve">2.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</w:t>
      </w:r>
      <w:r>
        <w:t>Новопокровский</w:t>
      </w:r>
      <w:r w:rsidRPr="00216264">
        <w:t xml:space="preserve"> </w:t>
      </w:r>
      <w:r w:rsidRPr="00AF1AB9">
        <w:t xml:space="preserve">район в рамках использования Российской Федерацией целевых иностранных кредитов, по которым возникают долговые обязательства муниципального образования </w:t>
      </w:r>
      <w:r>
        <w:t>Новопокровский</w:t>
      </w:r>
      <w:r w:rsidRPr="00216264">
        <w:t xml:space="preserve"> </w:t>
      </w:r>
      <w:r w:rsidRPr="00AF1AB9">
        <w:t>район перед Российской Федерацией, выраженные в иностранной валюте.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lastRenderedPageBreak/>
        <w:t xml:space="preserve">3. Право осуществления муниципальных заимствований от имени муниципального образования </w:t>
      </w:r>
      <w:r>
        <w:t>Новопокровский</w:t>
      </w:r>
      <w:r w:rsidRPr="00216264">
        <w:t xml:space="preserve"> </w:t>
      </w:r>
      <w:r w:rsidRPr="00AF1AB9">
        <w:t>район принадлежит администрации.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>4. Программа муниципальных заимствований является приложением к решению о местном бюджете.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>5. Предельные объемы размещения муниципальных ценных бумаг на очередной финансовый год</w:t>
      </w:r>
      <w:r w:rsidRPr="00AF1AB9">
        <w:rPr>
          <w:b/>
        </w:rPr>
        <w:t xml:space="preserve"> </w:t>
      </w:r>
      <w:r w:rsidRPr="00412ACA">
        <w:rPr>
          <w:bCs/>
        </w:rPr>
        <w:t>и каждый год планового периода</w:t>
      </w:r>
      <w:r w:rsidRPr="0037014E">
        <w:t xml:space="preserve"> </w:t>
      </w:r>
      <w:r w:rsidRPr="00AF1AB9"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 w:rsidRPr="00AF1AB9">
        <w:rPr>
          <w:rFonts w:eastAsia="Calibri"/>
        </w:rPr>
        <w:t xml:space="preserve">на очередной финансовый год </w:t>
      </w:r>
      <w:r w:rsidR="0037014E" w:rsidRPr="0037014E">
        <w:rPr>
          <w:bCs/>
        </w:rPr>
        <w:t>и плановый период</w:t>
      </w:r>
      <w:r w:rsidRPr="00AF1AB9">
        <w:rPr>
          <w:bCs/>
          <w:color w:val="000000"/>
        </w:rPr>
        <w:t>, решений администрации, а также договора о предоставлении муниципальной гарантии.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  <w:color w:val="000000"/>
        </w:rPr>
        <w:t>Письменная форма муниципальной гарантии является обязательной.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  <w:color w:val="000000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  <w:color w:val="000000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  <w:color w:val="000000"/>
        </w:rPr>
        <w:t>Кредиты и займы, обеспечиваемые муниципальными гарантиями, должны быть целевыми.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  <w:color w:val="000000"/>
        </w:rP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  <w:color w:val="000000"/>
        </w:rPr>
        <w:t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пунктом 5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 w:rsidRPr="00AF1AB9">
        <w:rPr>
          <w:bCs/>
          <w:color w:val="000000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абзацем третьим пункта 1.1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</w:t>
      </w:r>
      <w:r w:rsidRPr="00AF1AB9">
        <w:rPr>
          <w:bCs/>
          <w:color w:val="000000"/>
        </w:rPr>
        <w:lastRenderedPageBreak/>
        <w:t>соответствии с пунктом 5 статьи 115.2 Бюджетного кодекса Российской Федерации.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F1AB9">
        <w:rPr>
          <w:color w:val="000000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rPr>
          <w:color w:val="000000"/>
        </w:rPr>
        <w:t xml:space="preserve">10. От имени </w:t>
      </w:r>
      <w:r w:rsidRPr="00AF1AB9">
        <w:t xml:space="preserve">муниципального образования </w:t>
      </w:r>
      <w:r w:rsidR="0037014E">
        <w:t>Новопокровский</w:t>
      </w:r>
      <w:r w:rsidR="0037014E" w:rsidRPr="00216264">
        <w:t xml:space="preserve"> </w:t>
      </w:r>
      <w:r w:rsidRPr="00AF1AB9">
        <w:t>район</w:t>
      </w:r>
      <w:r w:rsidRPr="00AF1AB9">
        <w:rPr>
          <w:color w:val="000000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AF1AB9">
        <w:rPr>
          <w:rFonts w:eastAsia="Calibri"/>
          <w:color w:val="000000"/>
        </w:rPr>
        <w:t xml:space="preserve">на очередной финансовый год </w:t>
      </w:r>
      <w:r w:rsidR="0037014E" w:rsidRPr="0037014E">
        <w:rPr>
          <w:bCs/>
        </w:rPr>
        <w:t>и плановый период</w:t>
      </w:r>
      <w:r w:rsidRPr="00AF1AB9"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AF1AB9">
        <w:rPr>
          <w:bCs/>
        </w:rPr>
        <w:t>Обязательства, вытекающие из муниципальной гарантии, включаются в состав муниципального долга.</w:t>
      </w:r>
    </w:p>
    <w:p w:rsidR="00412ACA" w:rsidRPr="00AF1AB9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</w:t>
      </w:r>
      <w:r w:rsidR="002D463E">
        <w:rPr>
          <w:rFonts w:ascii="Times New Roman" w:hAnsi="Times New Roman"/>
          <w:bCs/>
          <w:sz w:val="28"/>
          <w:szCs w:val="28"/>
        </w:rPr>
        <w:t>»</w:t>
      </w:r>
      <w:r w:rsidRPr="00AF1AB9">
        <w:rPr>
          <w:rFonts w:ascii="Times New Roman" w:hAnsi="Times New Roman"/>
          <w:bCs/>
          <w:sz w:val="28"/>
          <w:szCs w:val="28"/>
        </w:rPr>
        <w:t>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412ACA" w:rsidRPr="00AF1AB9" w:rsidRDefault="002D463E" w:rsidP="00412ACA">
      <w:pPr>
        <w:autoSpaceDE w:val="0"/>
        <w:autoSpaceDN w:val="0"/>
        <w:adjustRightInd w:val="0"/>
        <w:ind w:firstLine="851"/>
        <w:jc w:val="both"/>
      </w:pPr>
      <w:r>
        <w:t>«</w:t>
      </w:r>
      <w:r w:rsidR="00412ACA" w:rsidRPr="00AF1AB9">
        <w:t>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  <w:rPr>
          <w:rFonts w:eastAsia="Calibri"/>
          <w:bCs/>
        </w:rPr>
      </w:pPr>
      <w:r w:rsidRPr="00AF1AB9">
        <w:rPr>
          <w:rFonts w:eastAsia="Calibri"/>
          <w:bCs/>
        </w:rPr>
        <w:t>Муниципальный финансовый контроль подразделяется на внешний и внутренний, предварительный и последующий.</w:t>
      </w:r>
      <w:r w:rsidR="002D463E">
        <w:rPr>
          <w:rFonts w:eastAsia="Calibri"/>
          <w:bCs/>
        </w:rPr>
        <w:t>»</w:t>
      </w:r>
      <w:r w:rsidRPr="00AF1AB9">
        <w:rPr>
          <w:rFonts w:eastAsia="Calibri"/>
          <w:bCs/>
        </w:rPr>
        <w:t>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</w:t>
      </w:r>
      <w:r w:rsidR="003701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 статьи 80 изложить в следующей редакции:</w:t>
      </w:r>
    </w:p>
    <w:p w:rsidR="00412ACA" w:rsidRPr="00AF1AB9" w:rsidRDefault="002D463E" w:rsidP="00412ACA">
      <w:pPr>
        <w:autoSpaceDE w:val="0"/>
        <w:autoSpaceDN w:val="0"/>
        <w:adjustRightInd w:val="0"/>
        <w:ind w:firstLine="851"/>
        <w:jc w:val="both"/>
      </w:pPr>
      <w:r>
        <w:t>«</w:t>
      </w:r>
      <w:r w:rsidR="00412ACA" w:rsidRPr="00AF1AB9">
        <w:t>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</w:t>
      </w:r>
      <w:r w:rsidRPr="00AF1AB9">
        <w:lastRenderedPageBreak/>
        <w:t>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412ACA" w:rsidRPr="00AF1AB9" w:rsidRDefault="00412ACA" w:rsidP="00412ACA">
      <w:pPr>
        <w:autoSpaceDE w:val="0"/>
        <w:autoSpaceDN w:val="0"/>
        <w:adjustRightInd w:val="0"/>
        <w:ind w:firstLine="851"/>
        <w:jc w:val="both"/>
      </w:pPr>
      <w:r w:rsidRPr="00AF1AB9"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412ACA" w:rsidRPr="00AF1AB9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color w:val="000000"/>
          <w:sz w:val="28"/>
          <w:szCs w:val="28"/>
        </w:rPr>
        <w:t>5. Порядок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</w:t>
      </w:r>
      <w:r w:rsidR="002D463E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AF1AB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Части 6-8 статьи 80 признать утратившими силу.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В части 1 статьи 81 слово </w:t>
      </w:r>
      <w:r w:rsidR="002D463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сводной</w:t>
      </w:r>
      <w:r w:rsidR="002D463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исключить.</w:t>
      </w:r>
    </w:p>
    <w:p w:rsidR="00412ACA" w:rsidRDefault="00412ACA" w:rsidP="00412AC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Часть 7 статьи 81 изложить в следующей редакции:</w:t>
      </w:r>
    </w:p>
    <w:p w:rsidR="00412ACA" w:rsidRPr="00F06F1A" w:rsidRDefault="002D463E" w:rsidP="00412ACA">
      <w:pPr>
        <w:autoSpaceDE w:val="0"/>
        <w:autoSpaceDN w:val="0"/>
        <w:adjustRightInd w:val="0"/>
        <w:ind w:firstLine="851"/>
        <w:jc w:val="both"/>
        <w:rPr>
          <w:rFonts w:eastAsia="Calibri"/>
        </w:rPr>
      </w:pPr>
      <w:r>
        <w:rPr>
          <w:rFonts w:eastAsia="Calibri"/>
        </w:rPr>
        <w:t>«</w:t>
      </w:r>
      <w:r w:rsidR="00412ACA" w:rsidRPr="00F06F1A">
        <w:rPr>
          <w:rFonts w:eastAsia="Calibri"/>
        </w:rPr>
        <w:t xml:space="preserve">7. Одновременно с годовым отчетом об исполнении местного бюджета </w:t>
      </w:r>
      <w:r w:rsidR="00412ACA" w:rsidRPr="0025134A">
        <w:rPr>
          <w:rFonts w:eastAsia="Calibri"/>
        </w:rPr>
        <w:t xml:space="preserve">представляются </w:t>
      </w:r>
      <w:r w:rsidR="00412ACA" w:rsidRPr="0025134A"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 w:rsidR="00412ACA" w:rsidRPr="00F06F1A">
        <w:rPr>
          <w:rFonts w:eastAsia="Calibri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</w:rPr>
        <w:t>»</w:t>
      </w:r>
      <w:r w:rsidR="00412ACA">
        <w:rPr>
          <w:rFonts w:eastAsia="Calibri"/>
        </w:rPr>
        <w:t>.</w:t>
      </w:r>
    </w:p>
    <w:p w:rsidR="00F17104" w:rsidRDefault="00F17104" w:rsidP="00DD6235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7104" w:rsidRDefault="00F17104" w:rsidP="00DD6235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12ACA" w:rsidRDefault="00412ACA" w:rsidP="00DD6235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7104" w:rsidRDefault="00412ACA" w:rsidP="00412ACA">
      <w:pPr>
        <w:pStyle w:val="a4"/>
        <w:widowControl w:val="0"/>
        <w:tabs>
          <w:tab w:val="left" w:pos="1134"/>
        </w:tabs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17104">
        <w:rPr>
          <w:rFonts w:ascii="Times New Roman" w:hAnsi="Times New Roman"/>
          <w:sz w:val="28"/>
          <w:szCs w:val="28"/>
        </w:rPr>
        <w:t xml:space="preserve">аместитель главы </w:t>
      </w:r>
    </w:p>
    <w:p w:rsidR="00412ACA" w:rsidRDefault="00F17104" w:rsidP="00412ACA">
      <w:pPr>
        <w:pStyle w:val="a4"/>
        <w:widowControl w:val="0"/>
        <w:tabs>
          <w:tab w:val="left" w:pos="1134"/>
        </w:tabs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17104" w:rsidRPr="00DD6235" w:rsidRDefault="00412ACA" w:rsidP="00412ACA">
      <w:pPr>
        <w:pStyle w:val="a4"/>
        <w:widowControl w:val="0"/>
        <w:tabs>
          <w:tab w:val="left" w:pos="1134"/>
        </w:tabs>
        <w:ind w:righ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</w:t>
      </w:r>
      <w:r w:rsidR="00F17104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1710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F1710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Н</w:t>
      </w:r>
      <w:r w:rsidR="00F171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 w:rsidR="00F171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Тучкова</w:t>
      </w:r>
    </w:p>
    <w:sectPr w:rsidR="00F17104" w:rsidRPr="00DD6235" w:rsidSect="00F17104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272" w:rsidRDefault="00BF3272" w:rsidP="00155E47">
      <w:r>
        <w:separator/>
      </w:r>
    </w:p>
  </w:endnote>
  <w:endnote w:type="continuationSeparator" w:id="1">
    <w:p w:rsidR="00BF3272" w:rsidRDefault="00BF3272" w:rsidP="00155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272" w:rsidRDefault="00BF3272" w:rsidP="00155E47">
      <w:r>
        <w:separator/>
      </w:r>
    </w:p>
  </w:footnote>
  <w:footnote w:type="continuationSeparator" w:id="1">
    <w:p w:rsidR="00BF3272" w:rsidRDefault="00BF3272" w:rsidP="00155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6688"/>
      <w:docPartObj>
        <w:docPartGallery w:val="Page Numbers (Top of Page)"/>
        <w:docPartUnique/>
      </w:docPartObj>
    </w:sdtPr>
    <w:sdtContent>
      <w:p w:rsidR="00155E47" w:rsidRDefault="00804270">
        <w:pPr>
          <w:pStyle w:val="a8"/>
          <w:jc w:val="center"/>
        </w:pPr>
        <w:fldSimple w:instr=" PAGE   \* MERGEFORMAT ">
          <w:r w:rsidR="009F271B">
            <w:rPr>
              <w:noProof/>
            </w:rPr>
            <w:t>6</w:t>
          </w:r>
        </w:fldSimple>
      </w:p>
    </w:sdtContent>
  </w:sdt>
  <w:p w:rsidR="00155E47" w:rsidRDefault="00155E4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E535D"/>
    <w:multiLevelType w:val="hybridMultilevel"/>
    <w:tmpl w:val="D5FA79FA"/>
    <w:lvl w:ilvl="0" w:tplc="C784B7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79D4"/>
    <w:rsid w:val="0000199F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B99"/>
    <w:rsid w:val="00081E40"/>
    <w:rsid w:val="0008467B"/>
    <w:rsid w:val="00085DAD"/>
    <w:rsid w:val="00086E66"/>
    <w:rsid w:val="00087BF3"/>
    <w:rsid w:val="00087E60"/>
    <w:rsid w:val="0009125E"/>
    <w:rsid w:val="000933C5"/>
    <w:rsid w:val="000A64EC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473"/>
    <w:rsid w:val="00105A81"/>
    <w:rsid w:val="00106878"/>
    <w:rsid w:val="001114D6"/>
    <w:rsid w:val="0011387B"/>
    <w:rsid w:val="00114323"/>
    <w:rsid w:val="0012034B"/>
    <w:rsid w:val="00134293"/>
    <w:rsid w:val="00136BAE"/>
    <w:rsid w:val="00137709"/>
    <w:rsid w:val="00137A5E"/>
    <w:rsid w:val="001424E0"/>
    <w:rsid w:val="00142F83"/>
    <w:rsid w:val="00144271"/>
    <w:rsid w:val="00145516"/>
    <w:rsid w:val="00151195"/>
    <w:rsid w:val="00151994"/>
    <w:rsid w:val="001528A0"/>
    <w:rsid w:val="00155E47"/>
    <w:rsid w:val="001573BD"/>
    <w:rsid w:val="001620EC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5B6C"/>
    <w:rsid w:val="00226865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9F9"/>
    <w:rsid w:val="00260D9A"/>
    <w:rsid w:val="00270C68"/>
    <w:rsid w:val="00270F64"/>
    <w:rsid w:val="00272497"/>
    <w:rsid w:val="002745E7"/>
    <w:rsid w:val="00275885"/>
    <w:rsid w:val="0027705F"/>
    <w:rsid w:val="00277B6C"/>
    <w:rsid w:val="00283664"/>
    <w:rsid w:val="00286E36"/>
    <w:rsid w:val="0029093C"/>
    <w:rsid w:val="002A1861"/>
    <w:rsid w:val="002A64D4"/>
    <w:rsid w:val="002B2DB2"/>
    <w:rsid w:val="002B3307"/>
    <w:rsid w:val="002C07B4"/>
    <w:rsid w:val="002C185E"/>
    <w:rsid w:val="002D3552"/>
    <w:rsid w:val="002D38DB"/>
    <w:rsid w:val="002D3E2E"/>
    <w:rsid w:val="002D459E"/>
    <w:rsid w:val="002D463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55AE"/>
    <w:rsid w:val="003476C8"/>
    <w:rsid w:val="00347D58"/>
    <w:rsid w:val="0036210D"/>
    <w:rsid w:val="00364EFC"/>
    <w:rsid w:val="00365E87"/>
    <w:rsid w:val="00367A2C"/>
    <w:rsid w:val="0037014E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651"/>
    <w:rsid w:val="003D395D"/>
    <w:rsid w:val="003D4F46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ACA"/>
    <w:rsid w:val="00412F63"/>
    <w:rsid w:val="0041545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51A8"/>
    <w:rsid w:val="00477D04"/>
    <w:rsid w:val="00482D8F"/>
    <w:rsid w:val="00486D24"/>
    <w:rsid w:val="00490C85"/>
    <w:rsid w:val="004939C3"/>
    <w:rsid w:val="004940F9"/>
    <w:rsid w:val="0049652B"/>
    <w:rsid w:val="00497A6A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37E4"/>
    <w:rsid w:val="004F48F9"/>
    <w:rsid w:val="0050716C"/>
    <w:rsid w:val="00515418"/>
    <w:rsid w:val="005157F8"/>
    <w:rsid w:val="00524FB9"/>
    <w:rsid w:val="00525118"/>
    <w:rsid w:val="0052627B"/>
    <w:rsid w:val="00536B82"/>
    <w:rsid w:val="005375F3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649"/>
    <w:rsid w:val="00580AF3"/>
    <w:rsid w:val="00586715"/>
    <w:rsid w:val="00591768"/>
    <w:rsid w:val="00593101"/>
    <w:rsid w:val="00594845"/>
    <w:rsid w:val="0059739E"/>
    <w:rsid w:val="005A3CAC"/>
    <w:rsid w:val="005A7591"/>
    <w:rsid w:val="005B59E3"/>
    <w:rsid w:val="005B5D3A"/>
    <w:rsid w:val="005D15E2"/>
    <w:rsid w:val="005D4345"/>
    <w:rsid w:val="005E0C16"/>
    <w:rsid w:val="005F116E"/>
    <w:rsid w:val="005F144A"/>
    <w:rsid w:val="005F495E"/>
    <w:rsid w:val="005F72DA"/>
    <w:rsid w:val="005F7302"/>
    <w:rsid w:val="006019D5"/>
    <w:rsid w:val="00605ADB"/>
    <w:rsid w:val="0061187C"/>
    <w:rsid w:val="00611B1A"/>
    <w:rsid w:val="006209CE"/>
    <w:rsid w:val="006218B2"/>
    <w:rsid w:val="00622631"/>
    <w:rsid w:val="00624350"/>
    <w:rsid w:val="00626E04"/>
    <w:rsid w:val="00633285"/>
    <w:rsid w:val="00635925"/>
    <w:rsid w:val="0063625C"/>
    <w:rsid w:val="006403D5"/>
    <w:rsid w:val="00641A50"/>
    <w:rsid w:val="00644012"/>
    <w:rsid w:val="00647426"/>
    <w:rsid w:val="00650154"/>
    <w:rsid w:val="006510D1"/>
    <w:rsid w:val="00651687"/>
    <w:rsid w:val="006551AE"/>
    <w:rsid w:val="006560CD"/>
    <w:rsid w:val="00656247"/>
    <w:rsid w:val="00656D6A"/>
    <w:rsid w:val="00657B41"/>
    <w:rsid w:val="00662965"/>
    <w:rsid w:val="00663F18"/>
    <w:rsid w:val="00670EED"/>
    <w:rsid w:val="00671BB3"/>
    <w:rsid w:val="0067218C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1411"/>
    <w:rsid w:val="007335B6"/>
    <w:rsid w:val="00735835"/>
    <w:rsid w:val="00737612"/>
    <w:rsid w:val="00741462"/>
    <w:rsid w:val="00742551"/>
    <w:rsid w:val="007448E6"/>
    <w:rsid w:val="00744F93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7644"/>
    <w:rsid w:val="007B781B"/>
    <w:rsid w:val="007B7C05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270"/>
    <w:rsid w:val="008044B4"/>
    <w:rsid w:val="00812C9F"/>
    <w:rsid w:val="00815043"/>
    <w:rsid w:val="00817EEB"/>
    <w:rsid w:val="008221E7"/>
    <w:rsid w:val="00824A53"/>
    <w:rsid w:val="0082755B"/>
    <w:rsid w:val="0083075B"/>
    <w:rsid w:val="00833055"/>
    <w:rsid w:val="00834160"/>
    <w:rsid w:val="00845D6D"/>
    <w:rsid w:val="00846B00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0157"/>
    <w:rsid w:val="00884C3A"/>
    <w:rsid w:val="008873BF"/>
    <w:rsid w:val="00890BB6"/>
    <w:rsid w:val="00894A12"/>
    <w:rsid w:val="0089593E"/>
    <w:rsid w:val="008A1A4C"/>
    <w:rsid w:val="008A3C90"/>
    <w:rsid w:val="008A5157"/>
    <w:rsid w:val="008A5DEF"/>
    <w:rsid w:val="008B0A2B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8F3CD1"/>
    <w:rsid w:val="00900DD7"/>
    <w:rsid w:val="0090418F"/>
    <w:rsid w:val="00904B8C"/>
    <w:rsid w:val="00913636"/>
    <w:rsid w:val="00916770"/>
    <w:rsid w:val="009227E3"/>
    <w:rsid w:val="00922C56"/>
    <w:rsid w:val="00933AA2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23C7"/>
    <w:rsid w:val="00986BB4"/>
    <w:rsid w:val="00991DEA"/>
    <w:rsid w:val="00993081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66AC"/>
    <w:rsid w:val="009B7186"/>
    <w:rsid w:val="009C1DBB"/>
    <w:rsid w:val="009C231A"/>
    <w:rsid w:val="009C2DE9"/>
    <w:rsid w:val="009C3CCA"/>
    <w:rsid w:val="009C5788"/>
    <w:rsid w:val="009C61F2"/>
    <w:rsid w:val="009C7405"/>
    <w:rsid w:val="009C7C1D"/>
    <w:rsid w:val="009D2039"/>
    <w:rsid w:val="009E1122"/>
    <w:rsid w:val="009E68AB"/>
    <w:rsid w:val="009E7121"/>
    <w:rsid w:val="009F271B"/>
    <w:rsid w:val="009F45A5"/>
    <w:rsid w:val="009F5BF0"/>
    <w:rsid w:val="009F5DA6"/>
    <w:rsid w:val="00A0117D"/>
    <w:rsid w:val="00A0370D"/>
    <w:rsid w:val="00A0435F"/>
    <w:rsid w:val="00A04412"/>
    <w:rsid w:val="00A04D2D"/>
    <w:rsid w:val="00A0568C"/>
    <w:rsid w:val="00A070A3"/>
    <w:rsid w:val="00A14A54"/>
    <w:rsid w:val="00A16D8D"/>
    <w:rsid w:val="00A217A7"/>
    <w:rsid w:val="00A43E2A"/>
    <w:rsid w:val="00A52936"/>
    <w:rsid w:val="00A52F3F"/>
    <w:rsid w:val="00A57024"/>
    <w:rsid w:val="00A60E9B"/>
    <w:rsid w:val="00A63061"/>
    <w:rsid w:val="00A63BE7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ADF"/>
    <w:rsid w:val="00AB0126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23F27"/>
    <w:rsid w:val="00B24875"/>
    <w:rsid w:val="00B26917"/>
    <w:rsid w:val="00B27EFE"/>
    <w:rsid w:val="00B30B9D"/>
    <w:rsid w:val="00B33AE8"/>
    <w:rsid w:val="00B33EE8"/>
    <w:rsid w:val="00B35F12"/>
    <w:rsid w:val="00B36F2D"/>
    <w:rsid w:val="00B409FF"/>
    <w:rsid w:val="00B41523"/>
    <w:rsid w:val="00B41B15"/>
    <w:rsid w:val="00B4592D"/>
    <w:rsid w:val="00B54395"/>
    <w:rsid w:val="00B54CB0"/>
    <w:rsid w:val="00B5524E"/>
    <w:rsid w:val="00B639FF"/>
    <w:rsid w:val="00B67DD1"/>
    <w:rsid w:val="00B7521F"/>
    <w:rsid w:val="00B7631E"/>
    <w:rsid w:val="00B76B89"/>
    <w:rsid w:val="00B85166"/>
    <w:rsid w:val="00B90E1C"/>
    <w:rsid w:val="00B92B64"/>
    <w:rsid w:val="00B951B4"/>
    <w:rsid w:val="00B95809"/>
    <w:rsid w:val="00B97125"/>
    <w:rsid w:val="00B9713E"/>
    <w:rsid w:val="00BA07A1"/>
    <w:rsid w:val="00BA531C"/>
    <w:rsid w:val="00BA5CB6"/>
    <w:rsid w:val="00BA7E71"/>
    <w:rsid w:val="00BB439D"/>
    <w:rsid w:val="00BB5C97"/>
    <w:rsid w:val="00BB6820"/>
    <w:rsid w:val="00BB785D"/>
    <w:rsid w:val="00BB7EFE"/>
    <w:rsid w:val="00BC3704"/>
    <w:rsid w:val="00BC5B94"/>
    <w:rsid w:val="00BC5C0B"/>
    <w:rsid w:val="00BC7A7C"/>
    <w:rsid w:val="00BD6241"/>
    <w:rsid w:val="00BE0F06"/>
    <w:rsid w:val="00BE32B4"/>
    <w:rsid w:val="00BE54BA"/>
    <w:rsid w:val="00BE6B6B"/>
    <w:rsid w:val="00BF3272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3CDE"/>
    <w:rsid w:val="00C179D4"/>
    <w:rsid w:val="00C17D4B"/>
    <w:rsid w:val="00C315D6"/>
    <w:rsid w:val="00C32915"/>
    <w:rsid w:val="00C340DF"/>
    <w:rsid w:val="00C368E7"/>
    <w:rsid w:val="00C37A4F"/>
    <w:rsid w:val="00C4086F"/>
    <w:rsid w:val="00C40A38"/>
    <w:rsid w:val="00C50B40"/>
    <w:rsid w:val="00C5660C"/>
    <w:rsid w:val="00C56F1B"/>
    <w:rsid w:val="00C60450"/>
    <w:rsid w:val="00C627D4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BFF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19B1"/>
    <w:rsid w:val="00D93939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2273"/>
    <w:rsid w:val="00DD2F80"/>
    <w:rsid w:val="00DD6235"/>
    <w:rsid w:val="00DE3819"/>
    <w:rsid w:val="00DE7C71"/>
    <w:rsid w:val="00DE7D5A"/>
    <w:rsid w:val="00DE7EC2"/>
    <w:rsid w:val="00DF492E"/>
    <w:rsid w:val="00DF58A0"/>
    <w:rsid w:val="00E01878"/>
    <w:rsid w:val="00E01B74"/>
    <w:rsid w:val="00E04088"/>
    <w:rsid w:val="00E064AD"/>
    <w:rsid w:val="00E145DD"/>
    <w:rsid w:val="00E24C12"/>
    <w:rsid w:val="00E2545B"/>
    <w:rsid w:val="00E26DE8"/>
    <w:rsid w:val="00E270EA"/>
    <w:rsid w:val="00E34772"/>
    <w:rsid w:val="00E5554D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7A9"/>
    <w:rsid w:val="00ED580D"/>
    <w:rsid w:val="00ED79C2"/>
    <w:rsid w:val="00EE5170"/>
    <w:rsid w:val="00EE7674"/>
    <w:rsid w:val="00EF12EA"/>
    <w:rsid w:val="00EF14DC"/>
    <w:rsid w:val="00EF441F"/>
    <w:rsid w:val="00EF76FC"/>
    <w:rsid w:val="00F01FC0"/>
    <w:rsid w:val="00F17104"/>
    <w:rsid w:val="00F21D26"/>
    <w:rsid w:val="00F23D15"/>
    <w:rsid w:val="00F32057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5043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21F"/>
  </w:style>
  <w:style w:type="paragraph" w:styleId="2">
    <w:name w:val="heading 2"/>
    <w:basedOn w:val="a"/>
    <w:next w:val="a"/>
    <w:link w:val="20"/>
    <w:qFormat/>
    <w:rsid w:val="00DD6235"/>
    <w:pPr>
      <w:keepNext/>
      <w:jc w:val="center"/>
      <w:outlineLvl w:val="1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79D4"/>
  </w:style>
  <w:style w:type="paragraph" w:styleId="a4">
    <w:name w:val="Plain Text"/>
    <w:basedOn w:val="a"/>
    <w:link w:val="a5"/>
    <w:rsid w:val="00C179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C179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8A1A4C"/>
    <w:pPr>
      <w:widowControl w:val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A1A4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145D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55E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5E47"/>
  </w:style>
  <w:style w:type="paragraph" w:styleId="aa">
    <w:name w:val="footer"/>
    <w:basedOn w:val="a"/>
    <w:link w:val="ab"/>
    <w:uiPriority w:val="99"/>
    <w:semiHidden/>
    <w:unhideWhenUsed/>
    <w:rsid w:val="00155E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55E47"/>
  </w:style>
  <w:style w:type="paragraph" w:customStyle="1" w:styleId="21">
    <w:name w:val="Основной текст с отступом 21"/>
    <w:basedOn w:val="a"/>
    <w:rsid w:val="005375F3"/>
    <w:pPr>
      <w:widowControl w:val="0"/>
      <w:suppressAutoHyphens/>
      <w:ind w:firstLine="900"/>
    </w:pPr>
    <w:rPr>
      <w:rFonts w:eastAsia="Times New Roman" w:cs="Times New Roman"/>
      <w:kern w:val="2"/>
      <w:szCs w:val="24"/>
    </w:rPr>
  </w:style>
  <w:style w:type="paragraph" w:customStyle="1" w:styleId="22">
    <w:name w:val="Основной текст с отступом 22"/>
    <w:basedOn w:val="a"/>
    <w:rsid w:val="005375F3"/>
    <w:pPr>
      <w:widowControl w:val="0"/>
      <w:suppressAutoHyphens/>
      <w:overflowPunct w:val="0"/>
      <w:autoSpaceDE w:val="0"/>
      <w:spacing w:before="20" w:after="20"/>
      <w:ind w:firstLine="708"/>
      <w:jc w:val="both"/>
    </w:pPr>
    <w:rPr>
      <w:rFonts w:eastAsia="Calibri" w:cs="Times New Roman"/>
      <w:kern w:val="2"/>
    </w:rPr>
  </w:style>
  <w:style w:type="character" w:customStyle="1" w:styleId="20">
    <w:name w:val="Заголовок 2 Знак"/>
    <w:basedOn w:val="a0"/>
    <w:link w:val="2"/>
    <w:rsid w:val="00DD6235"/>
    <w:rPr>
      <w:rFonts w:eastAsia="Times New Roman" w:cs="Times New Roman"/>
      <w:b/>
      <w:bCs/>
      <w:szCs w:val="24"/>
      <w:lang w:eastAsia="ru-RU"/>
    </w:rPr>
  </w:style>
  <w:style w:type="paragraph" w:styleId="ac">
    <w:name w:val="Body Text"/>
    <w:basedOn w:val="a"/>
    <w:link w:val="ad"/>
    <w:rsid w:val="00DD6235"/>
    <w:pPr>
      <w:spacing w:after="120"/>
    </w:pPr>
    <w:rPr>
      <w:rFonts w:eastAsia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DD6235"/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412AC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Ноутбук</cp:lastModifiedBy>
  <cp:revision>31</cp:revision>
  <cp:lastPrinted>2020-04-08T12:22:00Z</cp:lastPrinted>
  <dcterms:created xsi:type="dcterms:W3CDTF">2014-10-21T11:14:00Z</dcterms:created>
  <dcterms:modified xsi:type="dcterms:W3CDTF">2020-05-07T06:12:00Z</dcterms:modified>
</cp:coreProperties>
</file>